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1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6"/>
        <w:tblGridChange w:id="0">
          <w:tblGrid>
            <w:gridCol w:w="10716"/>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3810000" cy="90487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810000" cy="904875"/>
                          </a:xfrm>
                          <a:prstGeom prst="rect"/>
                          <a:ln/>
                        </pic:spPr>
                      </pic:pic>
                    </a:graphicData>
                  </a:graphic>
                </wp:inline>
              </w:drawing>
            </w: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ahoma" w:cs="Tahoma" w:eastAsia="Tahoma" w:hAnsi="Tahoma"/>
                <w:b w:val="0"/>
                <w:i w:val="0"/>
                <w:smallCaps w:val="0"/>
                <w:strike w:val="0"/>
                <w:color w:val="000000"/>
                <w:sz w:val="48"/>
                <w:szCs w:val="48"/>
                <w:u w:val="none"/>
                <w:shd w:fill="auto" w:val="clear"/>
                <w:vertAlign w:val="baseline"/>
              </w:rPr>
            </w:pPr>
            <w:r w:rsidDel="00000000" w:rsidR="00000000" w:rsidRPr="00000000">
              <w:rPr>
                <w:rFonts w:ascii="Tahoma" w:cs="Tahoma" w:eastAsia="Tahoma" w:hAnsi="Tahoma"/>
                <w:b w:val="0"/>
                <w:i w:val="0"/>
                <w:smallCaps w:val="0"/>
                <w:strike w:val="0"/>
                <w:color w:val="000000"/>
                <w:sz w:val="48"/>
                <w:szCs w:val="48"/>
                <w:u w:val="none"/>
                <w:shd w:fill="auto" w:val="clear"/>
                <w:vertAlign w:val="baseline"/>
                <w:rtl w:val="0"/>
              </w:rPr>
              <w:t xml:space="preserve"> Закон РФ от 07.02.1992 N 2300-1</w:t>
              <w:br w:type="textWrapping"/>
              <w:t xml:space="preserve">(ред. от 03.07.2016)</w:t>
              <w:br w:type="textWrapping"/>
              <w:t xml:space="preserve">"О защите прав потребителей"</w:t>
            </w:r>
          </w:p>
        </w:tc>
      </w:tr>
      <w:tr>
        <w:tc>
          <w:tcPr>
            <w:shd w:fill="auto" w:val="clear"/>
            <w:tcMar>
              <w:top w:w="0.0" w:type="dxa"/>
              <w:left w:w="0.0" w:type="dxa"/>
              <w:bottom w:w="0.0" w:type="dxa"/>
              <w:right w:w="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Документ предоставлен </w:t>
            </w:r>
            <w:hyperlink r:id="rId6">
              <w:r w:rsidDel="00000000" w:rsidR="00000000" w:rsidRPr="00000000">
                <w:rPr>
                  <w:rFonts w:ascii="Tahoma" w:cs="Tahoma" w:eastAsia="Tahoma" w:hAnsi="Tahoma"/>
                  <w:b w:val="1"/>
                  <w:i w:val="0"/>
                  <w:smallCaps w:val="0"/>
                  <w:strike w:val="0"/>
                  <w:color w:val="0000ff"/>
                  <w:sz w:val="28"/>
                  <w:szCs w:val="28"/>
                  <w:u w:val="none"/>
                  <w:shd w:fill="auto" w:val="clear"/>
                  <w:vertAlign w:val="baseline"/>
                  <w:rtl w:val="0"/>
                </w:rPr>
                <w:t xml:space="preserve">КонсультантПлюс</w:t>
                <w:br w:type="textWrapping"/>
                <w:br w:type="textWrapping"/>
                <w:t xml:space="preserve">www.consultant.ru</w:t>
              </w:r>
            </w:hyperlink>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br w:type="textWrapping"/>
              <w:br w:type="textWrapping"/>
              <w:t xml:space="preserve">Дата сохранения: 05.09.2017 </w:t>
              <w:br w:type="textWrapping"/>
              <w:t xml:space="preserve">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tbl>
      <w:tblPr>
        <w:tblStyle w:val="Table2"/>
        <w:tblW w:w="1020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
        <w:gridCol w:w="5103"/>
        <w:tblGridChange w:id="0">
          <w:tblGrid>
            <w:gridCol w:w="5103"/>
            <w:gridCol w:w="5103"/>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февраля 1992 года</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2300-1</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РОССИЙСКАЯ ФЕДЕРАЦИЯ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ЗАКОН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 ЗАЩИТЕ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Список изменяющих документов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09.01.1996 N 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17.12.1999 N 212-ФЗ, от 30.12.2001 N 196-ФЗ,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22.08.2004 N 122-ФЗ, от 02.11.2004 N 127-ФЗ,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21.12.2004 N 171-ФЗ, от 27.07.2006 N 140-ФЗ,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16.10.2006 N 160-ФЗ, от 25.11.2006 N 193-ФЗ,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25.10.2007 N 234-ФЗ, от 23.07.2008 N 160-ФЗ,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03.06.2009 N 121-ФЗ, от 23.11.2009 N 261-ФЗ,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27.06.2011 N 162-ФЗ, от 18.07.2011 N 242-ФЗ,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25.06.2012 N 93-ФЗ, от 28.07.2012 N 133-ФЗ,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02.07.2013 N 185-ФЗ, от 21.12.2013 N 363-ФЗ,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05.05.2014 N 112-ФЗ, от 13.07.2015 N 233-ФЗ,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03.07.2016 N 265-ФЗ)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21.12.2004 N 171-ФЗ,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Основные понятия, используемые в настоящем Законе: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утратил силу. - Федеральный закон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17.12.1999 N 212-ФЗ, от 25.10.2007 N 234-ФЗ)</w:t>
      </w:r>
    </w:p>
    <w:bookmarkStart w:colFirst="0" w:colLast="0" w:name="gjdgxs" w:id="0"/>
    <w:bookmarkEnd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17.12.1999 N 212-ФЗ,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введен Федеральным законом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введен Федеральным законом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Глава I. ОБЩИЕ ПОЛОЖЕНИЯ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1. Правовое регулирование отношений в области защиты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1 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введен Федеральным законом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утратил силу с 1 августа 2011 года. - Федеральный закон от 18.07.2011 N 242-ФЗ.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 Международные договоры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3. Право потребителей на просвещение в области защиты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02.07.2013 N 185-ФЗ)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4. Качество товара (работы,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Продавец (исполнитель) обязан передать потребителю товар (выполнить работу, оказать услугу), качество которого соответствует договору.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5 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2u6wntf">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19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пункта 6 </w:t>
      </w:r>
      <w:hyperlink w:anchor="19c6y1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bookmarkStart w:colFirst="0" w:colLast="0" w:name="1fob9te" w:id="2"/>
    <w:bookmarkEnd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 установлении сроков годности на указанные в п. 4 товары до принятия соответствующих технических регламентов см. письмо Роспотребнадзора от 07.03.2006 N 0100/2473-06-32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3znysh7" w:id="3"/>
    <w:bookmarkEnd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3tbugp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статьями 18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28h4qwu">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введен Федеральным законом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введен Федеральным законом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Продавец вправе установить на товар гарантийный срок, если он не установлен изготовителем.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7 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nmf14n">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18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а после окончания срока действия дополнительного обязательства - в соответствии с пунктом 5 </w:t>
      </w:r>
      <w:hyperlink w:anchor="nmf14n">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19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8 введен Федеральным законом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6. Обязанность изготовителя обеспечить возможность ремонта и технического обслуживания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7. Право потребителя на безопасность товара (работы,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в соответствии с пунктом 1 </w:t>
      </w:r>
      <w:hyperlink w:anchor="37m2jsg">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28h4qwu">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14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вопросу, касающемуся применения абзаца 2 пункта 4, см. письмо Госстандарта РФ от 22.09.2000 N ИК-110-19/3022.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tyjcwt" w:id="5"/>
    <w:bookmarkEnd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1mrcu0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4 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21.12.2004 N 171-ФЗ, от 18.07.2011 N 242-ФЗ)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Убытки, причиненные потребителю в связи с отзывом товара (работы, услуги), подлежат возмещению изготовителем (исполнителем) в полном объеме.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Утратил силу. - Федеральный закон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8. Право потребителя на информацию об изготовителе (исполнителе, продавце) и о товарах (работах, услугах)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Потребитель вправе потребовать предоставления необходимой и достоверной информации об изготовителе (исполнителе, продавце), </w:t>
      </w:r>
      <w:hyperlink w:anchor="46r0co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режиме его работы</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реализуемых им товарах (работах, услугах).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Указанная в </w:t>
      </w:r>
      <w:hyperlink w:anchor="2lwamvv">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9. Информация об изготовителе (исполнителе, продавце)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bookmarkStart w:colFirst="0" w:colLast="0" w:name="1t3h5sf" w:id="7"/>
    <w:bookmarkEnd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46r0co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режим ее работы</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Продавец (исполнитель) размещает указанную информацию на вывеске.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bookmarkStart w:colFirst="0" w:colLast="0" w:name="4d34og8" w:id="8"/>
    <w:bookmarkEnd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2 в ред. Федерального закона от 16.10.2006 N 160-ФЗ)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Информация, предусмотренная </w:t>
      </w:r>
      <w:hyperlink w:anchor="111kx3o">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пунктами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3l18frh">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10. Информация о товарах (работах, услугах)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bookmarkStart w:colFirst="0" w:colLast="0" w:name="17dp8vu" w:id="10"/>
    <w:bookmarkEnd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Информация о товарах (работах, услугах) в обязательном порядке должна содержать: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21.12.2004 N 171-ФЗ,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21.12.2013 N 363-ФЗ)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гарантийный срок, если он установлен;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правила и условия эффективного и безопасного использования товаров (работ,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введен Федеральным законом от 23.11.2009 N 261-ФЗ)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информацию об обязательном подтверждении соответствия товаров (работ, услуг), указанных в пункте 4 </w:t>
      </w:r>
      <w:hyperlink w:anchor="206ipza">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информацию о правилах продажи товаров (выполнения работ, оказания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введен Федеральным законом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указание на использование фонограмм при оказании развлекательных услуг исполнителями музыкальных произведений.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введен Федеральным законом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Информация, предусмотренная </w:t>
      </w:r>
      <w:hyperlink w:anchor="4k668n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17.12.1999 N 212-ФЗ,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утратил силу. - Федеральный закон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11. Режим работы продавца (исполнителя)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Режим работы продавца (исполнителя) доводится до сведения потребителей и должен соответствовать установленному.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12. Ответственность изготовителя (исполнителя, продавца) за ненадлежащую информацию о товаре (работе, услуге)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1 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2zbgiuw">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пунктами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hyperlink w:anchor="1egqt2p">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4 статьи 18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или пунктом 1 </w:t>
      </w:r>
      <w:hyperlink w:anchor="3ygebqi">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2 введен Федеральным законом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28h4qwu">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14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3 введен Федеральным законом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2 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17.12.1999 N 212-ФЗ,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17.12.1999 N 212-ФЗ,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возмещении вреда, причиненного вследствие недостатков товаров, работ или услуг см. также параграф 3 главы 59 ГК РФ.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26in1rg" w:id="12"/>
    <w:bookmarkEnd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14. Имущественная ответственность за вред, причиненный вследствие недостатков товара (работы,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на товар (результат работы) должен быть установлен в соответствии с </w:t>
      </w:r>
      <w:hyperlink w:anchor="2dlolyb">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пунктами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w:anchor="sqyw6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4 статьи 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в соответствии с пунктом 1 </w:t>
      </w:r>
      <w:hyperlink w:anchor="37m2jsg">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Вред, причиненный вследствие недостатков товара, подлежит возмещению продавцом или изготовителем товара по выбору потерпевшего.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Вред, причиненный вследствие недостатков работы или услуги, подлежит возмещению исполнителем.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компенсации морального вреда см. также параграф 4 главы 59 ГК РФ.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15. Компенсация морального вреда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17.12.1999 N 212-ФЗ,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Компенсация морального вреда осуществляется независимо от возмещения имущественного вреда и понесенных потребителем убытков.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16. Недействительность условий договора, ущемляющих права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введен Федеральным законом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17.12.1999 N 212-ФЗ, от 21.12.2013 N 363-ФЗ)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16.1. Формы и порядок оплаты при продаже товаров (выполнении работ, оказании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(введена Федеральным законом от 05.05.2014 N 112-ФЗ)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1 октября 2017 года Федеральным законом от 01.05.2017 N 88-ФЗ пункт 1 статьи 16.1 излагается в новой редакции. См. текст в будущей редакции.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lnxbz9" w:id="13"/>
    <w:bookmarkEnd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03.07.2016 N 265-ФЗ)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Продавец (исполнитель) несет ответственность за возникшие у потребителя убытки, вызванные нарушением требований </w:t>
      </w:r>
      <w:hyperlink w:anchor="3cqmetx">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17. Судебная защита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рассмотрении судами гражданских дел по спорам о защите прав потребителей см. Постановление Пленума Верховного Суда РФ от 28 июня 2012 г. N 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Защита прав потребителей осуществляется судом.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Иски о защите прав потребителей могут быть предъявлены по выбору истца в суд по месту: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нахождения организации, а если ответчиком является индивидуальный предприниматель, - его жительства;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жительства или пребывания истца;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заключения или исполнения договора.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2 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3 в ред. Федерального закона от 18.07.2011 N 242-ФЗ)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Глава II. ЗАЩИТА ПРАВ ПОТРЕБИТЕЛЕЙ ПРИ ПРОДАЖЕ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ТОВАРОВ ПОТРЕБИТЕЛЯМ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bookmarkStart w:colFirst="0" w:colLast="0" w:name="35nkun2" w:id="14"/>
    <w:bookmarkEnd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18. Права потребителя при обнаружении в товаре недостатков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ksv4uv" w:id="15"/>
    <w:bookmarkEnd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Потребитель в случае обнаружения в товаре недостатков, если они не были оговорены продавцом, по своему выбору вправе:</w:t>
      </w:r>
    </w:p>
    <w:bookmarkStart w:colFirst="0" w:colLast="0" w:name="44sinio" w:id="16"/>
    <w:bookmarkEnd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потребовать замены на товар этой же марки (этих же модели и (или) артикула);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потребовать замены на такой же товар другой марки (модели, артикула) с соответствующим перерасчетом покупной цены;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потребовать соразмерного уменьшения покупной цены;</w:t>
      </w:r>
    </w:p>
    <w:bookmarkStart w:colFirst="0" w:colLast="0" w:name="2jxsxqh" w:id="17"/>
    <w:bookmarkEnd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1rvwp1q">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удовлетворения соответствующих требований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обнаружение существенного недостатка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нарушение установленных настоящим </w:t>
      </w:r>
      <w:hyperlink w:anchor="4bvk7pj">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сроков устранения недостатков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 технически сложных товаров утверждается Правительством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1 в ред. Федерального закона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Требования, указанные в </w:t>
      </w:r>
      <w:hyperlink w:anchor="2zbgiuw">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bookmarkStart w:colFirst="0" w:colLast="0" w:name="z337ya" w:id="18"/>
    <w:bookmarkEnd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Потребитель вправе предъявить требования, указанные в </w:t>
      </w:r>
      <w:hyperlink w:anchor="2r0uhxc">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абзацах втором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1664s5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пятом пункта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21.12.2004 N 171-ФЗ,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25.10.2007 N 234-ФЗ)</w:t>
      </w:r>
    </w:p>
    <w:bookmarkStart w:colFirst="0" w:colLast="0" w:name="3j2qqm3" w:id="19"/>
    <w:bookmarkEnd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Утратил силу. - Федеральный закон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3q5sasy">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статьями 20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w:anchor="25b2l0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1rvwp1q">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5 в ред. Федерального закона от 17.12.1999 N 212-ФЗ)</w:t>
      </w:r>
    </w:p>
    <w:bookmarkStart w:colFirst="0" w:colLast="0" w:name="1y810tw" w:id="20"/>
    <w:bookmarkEnd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6 введен Федеральным законом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7 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19. Сроки предъявления потребителем требований в отношении недостатков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Потребитель вправе предъявить предусмотренные </w:t>
      </w:r>
      <w:hyperlink w:anchor="3tbugp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18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1 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исключен. - Федеральный закон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Продолжительность срока годности товара должна соответствовать обязательным требованиям к безопасности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kgcv8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10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bookmarkStart w:colFirst="0" w:colLast="0" w:name="4i7ojhp" w:id="21"/>
    <w:bookmarkEnd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3tbugp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18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5 введен Федеральным законом от 17.12.1999 N 212-ФЗ)</w:t>
      </w:r>
    </w:p>
    <w:bookmarkStart w:colFirst="0" w:colLast="0" w:name="2xcytpi" w:id="22"/>
    <w:bookmarkEnd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34g0dwd">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18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6 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ci93xb" w:id="23"/>
    <w:bookmarkEnd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whwml4" w:id="24"/>
    <w:bookmarkEnd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1 в ред. Федерального закона от 25.10.2007 N 234-ФЗ)</w:t>
      </w:r>
    </w:p>
    <w:bookmarkStart w:colFirst="0" w:colLast="0" w:name="2bn6wsx" w:id="25"/>
    <w:bookmarkEnd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17.12.1999 N 212-ФЗ, от 21.12.2004 N 171-ФЗ,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4 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qsh70q" w:id="26"/>
    <w:bookmarkEnd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21. Замена товара ненадлежащего качества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1jlao4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2 статьи 20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21.12.2004 N 171-ФЗ,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Товар ненадлежащего качества должен быть заменен на новый товар, то есть на товар, не бывший в употреблении.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замене товара гарантийный срок исчисляется заново со дня передачи товара потребителю.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as4poj" w:id="27"/>
    <w:bookmarkEnd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22. Сроки удовлетворения отдельных требований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 нарушение предусмотренных </w:t>
      </w:r>
      <w:hyperlink w:anchor="3q5sasy">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статьями 20,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w:anchor="25b2l0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1rvwp1q">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случае невыполнения требований потребителя в сроки, предусмотренные </w:t>
      </w:r>
      <w:hyperlink w:anchor="3q5sasy">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статьями 20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hyperlink w:anchor="1rvwp1q">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потребитель вправе по своему выбору предъявить иные требования, установленные </w:t>
      </w:r>
      <w:hyperlink w:anchor="3tbugp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18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23.1. Последствия нарушения продавцом срока передачи предварительно оплаченного товара потребителю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(введена Федеральным законом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bookmarkStart w:colFirst="0" w:colLast="0" w:name="1pxezwc" w:id="28"/>
    <w:bookmarkEnd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передачи оплаченного товара в установленный им новый срок;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возврата суммы предварительной оплаты товара, не переданного продавцом.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Сумма взысканной потребителем неустойки (пени) не может превышать сумму предварительной оплаты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Требования потребителя, установленные </w:t>
      </w:r>
      <w:hyperlink w:anchor="3ygebqi">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9x2ik5" w:id="29"/>
    <w:bookmarkEnd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24. Расчеты с потребителем в случае приобретения им товара ненадлежащего качества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При замене товара ненадлежащего качества на товар этой же марки (этих же модели и (или) артикула) перерасчет цены товара не производится.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bookmarkStart w:colFirst="0" w:colLast="0" w:name="2p2csry" w:id="30"/>
    <w:bookmarkEnd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3 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4 введен Федеральным законом от 17.12.1999 N 212-ФЗ, 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5 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6 введен Федеральным законом от 21.12.2013 N 363-ФЗ)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25. Право потребителя на обмен товара надлежащего качества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 товаров, не подлежащих обмену по основаниям, указанным в настоящей статье, утверждается Правительством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2 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26. Утратила силу. - Федеральный закон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26.1. Дистанционный способ продажи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(введена Федеральным законом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Потребителю в момент доставки товара должна быть в письменной форме предоставлена информация о товаре, предусмотренная </w:t>
      </w:r>
      <w:hyperlink w:anchor="kgcv8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10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а также предусмотренная </w:t>
      </w:r>
      <w:hyperlink w:anchor="4bvk7pj">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информация о порядке и сроках возврата товара.</w:t>
      </w:r>
    </w:p>
    <w:bookmarkStart w:colFirst="0" w:colLast="0" w:name="147n2zr" w:id="31"/>
    <w:bookmarkEnd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Потребитель вправе отказаться от товара в любое время до его передачи, а после передачи товара - в течение семи дней.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3tbugp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18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hyperlink w:anchor="25b2l0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26.2. Правила продажи отдельных видов товаров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(введена Федеральным законом от 18.07.2011 N 242-ФЗ)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Правила продажи отдельных видов товаров устанавливаются Правительством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Глава III. ЗАЩИТА ПРАВ ПОТРЕБИТЕЛЕЙ ПРИ ВЫПОЛНЕНИИ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РАБОТ (ОКАЗАНИИ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27. Сроки выполнения работ (оказания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соглашению сторон в договоре могут быть предусмотрены также сроки завершения отдельных этапов работы (промежуточные сроки).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3 введен Федеральным законом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28. Последствия нарушения исполнителем сроков выполнения работ (оказания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bookmarkStart w:colFirst="0" w:colLast="0" w:name="3o7alnk" w:id="32"/>
    <w:bookmarkEnd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17.12.1999 N 212-ФЗ,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назначить исполнителю новый срок;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потребовать уменьшения цены за выполнение работы (оказание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отказаться от исполнения договора о выполнении работы (оказании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Назначенные потребителем новые сроки выполнения работы (оказания услуги) указываются в договоре о выполнении работы (оказании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просрочки новых сроков потребитель вправе предъявить исполнителю иные требования, установленные </w:t>
      </w:r>
      <w:hyperlink w:anchor="2zbgiuw">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43ky6rz">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17.12.1999 N 212-ФЗ,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исключен. - Федеральный закон от 17.12.1999 N 212-ФЗ.</w:t>
      </w:r>
    </w:p>
    <w:bookmarkStart w:colFirst="0" w:colLast="0" w:name="23ckvvd" w:id="33"/>
    <w:bookmarkEnd w:id="3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В случае нарушения установленных сроков выполнения работы (оказания услуги) или назначенных потребителем на основании </w:t>
      </w:r>
      <w:hyperlink w:anchor="2zbgiuw">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2zbgiuw">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2zbgiuw">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Требования потребителя, установленные </w:t>
      </w:r>
      <w:hyperlink w:anchor="2zbgiuw">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ihv636" w:id="34"/>
    <w:bookmarkEnd w:id="3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29. Права потребителя при обнаружении недостатков выполненной работы (оказанной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закона от 30.12.2004 N 214-ФЗ.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32hioqz" w:id="35"/>
    <w:bookmarkEnd w:id="3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Потребитель при обнаружении недостатков выполненной работы (оказанной услуги) вправе по своему выбору потребовать: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безвозмездного устранения недостатков выполненной работы (оказанной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соответствующего уменьшения цены выполненной работы (оказанной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43ky6rz">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3 в ред. Федерального закона от 17.12.1999 N 212-ФЗ)</w:t>
      </w:r>
    </w:p>
    <w:bookmarkStart w:colFirst="0" w:colLast="0" w:name="1hmsyys" w:id="36"/>
    <w:bookmarkEnd w:id="3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4 введен Федеральным законом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3ygebqi">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5 введен Федеральным законом от 17.12.1999 N 212-ФЗ)</w:t>
      </w:r>
    </w:p>
    <w:bookmarkStart w:colFirst="0" w:colLast="0" w:name="41mghml" w:id="37"/>
    <w:bookmarkEnd w:id="3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соответствующего уменьшения цены за выполненную работу (оказанную услугу);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отказа от исполнения договора о выполнении работы (оказании услуги) и возмещения убытков.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30. Сроки устранения недостатков выполненной работы (оказанной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Недостатки работы (услуги) должны быть устранены исполнителем в разумный срок, назначенный потребителем.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исключен. - Федеральный закон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2iq8gzs">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нарушения указанных сроков потребитель вправе предъявить исполнителю иные требования, предусмотренные </w:t>
      </w:r>
      <w:hyperlink w:anchor="3ygebqi">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пунктами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19c6y1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статьи 29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31. Сроки удовлетворения отдельных требований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bookmarkStart w:colFirst="0" w:colLast="0" w:name="2grqrue" w:id="38"/>
    <w:bookmarkEnd w:id="3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2zbgiuw">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3ygebqi">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пунктами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nmf14n">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4 статьи 29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 подлежат удовлетворению в десятидневный срок со дня предъявления соответствующего требования.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bookmarkStart w:colFirst="0" w:colLast="0" w:name="vx1227" w:id="39"/>
    <w:bookmarkEnd w:id="3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2iq8gzs">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нарушения сроков, указанных в </w:t>
      </w:r>
      <w:hyperlink w:anchor="xvir7l">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пунктах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3hv69ve">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потребитель вправе предъявить исполнителю иные требования, предусмотренные пунктом 1 </w:t>
      </w:r>
      <w:hyperlink w:anchor="2zbgiuw">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3ygebqi">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пунктами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19c6y1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статьи 29 настоящего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32. Право потребителя на отказ от исполнения договора о выполнении работ (оказании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33. Смета на выполнение работы (оказание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Составление такой сметы по требованию потребителя или исполнителя обязательно.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2 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3 введен Федеральным законом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34. Выполнение работы из материала исполнителя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35. Выполнение работы из материала (с вещью) потребителя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Исполнитель обязан: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предупредить потребителя о непригодности или недоброкачественности переданного потребителем материала (вещи);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представить отчет об израсходовании материала и возвратить его остаток.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17.12.1999 N 212-ФЗ)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37. Порядок и формы оплаты выполненной работы (оказанной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21.12.2004 N 171-ФЗ, от 27.07.2006 N 140-ФЗ)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Потребитель обязан оплатить оказанные ему услуги в порядке и в сроки, которые установлены договором с исполнителем.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первая 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17.12.1999 N 212-ФЗ,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третья введена Федеральным законом от 27.07.2006 N 140-ФЗ)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03.06.2009 N 121-ФЗ, от 27.06.2011 N 162-ФЗ)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38. Утратила силу. - Федеральный закон от 25.10.2007 N 234-ФЗ.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39. Регулирование оказания отдельных видов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39.1. Правила оказания отдельных видов услуг, выполнения отдельных видов работ потребителям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(введена Федеральным законом от 18.07.2011 N 242-ФЗ)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Глава IV. ГОСУДАРСТВЕННАЯ И ОБЩЕСТВЕННАЯ ЗАЩИТА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40. Федеральный государственный надзор в области защиты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18.07.2011 N 242-ФЗ)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Федеральный государственный надзор в области защиты прав потребителей включает в себя:</w:t>
      </w:r>
    </w:p>
    <w:bookmarkStart w:colFirst="0" w:colLast="0" w:name="3fwokq0" w:id="40"/>
    <w:bookmarkEnd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25.06.2012 N 93-ФЗ)</w:t>
      </w:r>
    </w:p>
    <w:bookmarkStart w:colFirst="0" w:colLast="0" w:name="1v1yuxt" w:id="41"/>
    <w:bookmarkEnd w:id="4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ежегодное проведение анализа и оценки эффективности федерального государственного надзора в области защиты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ежегодную подготовку на основании результатов деятельности, предусмотренной </w:t>
      </w:r>
      <w:hyperlink w:anchor="1x0gk3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подпунктами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hyperlink w:anchor="4h042r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Должностные лица органа государственного надзора в порядке, установленном законодательством Российской Федерации, имеют право: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5.1 введен Федеральным законом от 21.12.2013 N 363-ФЗ)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bookmarkStart w:colFirst="0" w:colLast="0" w:name="4f1mdlm" w:id="42"/>
    <w:bookmarkEnd w:id="4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Орган государственного надзора совместно с уполномоченными федеральными органами исполнительной власти, указанными в </w:t>
      </w:r>
      <w:hyperlink w:anchor="2w5ecyt">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8 введен Федеральным законом от 25.06.2012 N 93-ФЗ)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18.07.2011 N 242-ФЗ)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42. Утратила силу. - Федеральный закон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(введена Федеральным законом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(введена Федеральным законом от 13.07.2015 N 233-ФЗ)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44. Осуществление защиты прав потребителей органами местного самоуправления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22.08.2004 N 122-ФЗ)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целях защиты прав потребителей на территории муниципального образования органы местного самоуправления вправе: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рассматривать жалобы потребителей, консультировать их по вопросам защиты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обращаться в суды в защиту прав потребителей (неопределенного круга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жалоб потребителей может осуществляться через многофункциональные центры предоставления государственных и муниципальных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третья введена Федеральным законом от 28.07.2012 N 133-ФЗ)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45. Права общественных объединений потребителей (их ассоциаций, союзов)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Общественные объединения потребителей (их ассоциации, союзы) для осуществления своих уставных целей вправе: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18.07.2011 N 242-ФЗ)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введен Федеральным законом от 18.07.2011 N 242-ФЗ, в ред. Федерального закона от 25.06.2012 N 93-ФЗ)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Статья 46. Защита прав и законных интересов неопределенного круга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21.12.2004 N 171-ФЗ)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первая в ред. Федерального закона от 18.07.2011 N 242-ФЗ)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Президент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Б.ЕЛЬЦИН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Москва, Дом Советов России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февраля 1992 года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2300-1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7" w:type="default"/>
      <w:footerReference r:id="rId8" w:type="default"/>
      <w:pgSz w:h="16838" w:w="11906"/>
      <w:pgMar w:bottom="1440" w:top="1440" w:left="1133" w:right="56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4"/>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b w:val="1"/>
              <w:smallCaps w:val="0"/>
              <w:color w:val="333399"/>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color w:val="0000ff"/>
              <w:sz w:val="20"/>
              <w:szCs w:val="20"/>
            </w:rPr>
          </w:pPr>
          <w:hyperlink r:id="rId1">
            <w:r w:rsidDel="00000000" w:rsidR="00000000" w:rsidRPr="00000000">
              <w:rPr>
                <w:b w:val="1"/>
                <w:smallCaps w:val="0"/>
                <w:color w:val="0000ff"/>
                <w:sz w:val="20"/>
                <w:szCs w:val="20"/>
                <w:rtl w:val="0"/>
              </w:rPr>
              <w:t xml:space="preserve">www.consultant.ru</w:t>
            </w:r>
          </w:hyperlink>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6"/>
              <w:szCs w:val="16"/>
            </w:rPr>
          </w:pPr>
          <w:r w:rsidDel="00000000" w:rsidR="00000000" w:rsidRPr="00000000">
            <w:rPr>
              <w:smallCaps w:val="0"/>
              <w:sz w:val="16"/>
              <w:szCs w:val="16"/>
              <w:rtl w:val="0"/>
            </w:rPr>
            <w:t xml:space="preserve">Закон РФ от 07.02.1992 N 2300-1</w:t>
            <w:br w:type="textWrapping"/>
            <w:t xml:space="preserve">(ред. от 03.07.2016)</w:t>
            <w:br w:type="textWrapping"/>
            <w:t xml:space="preserve">"О защите прав потребителей"</w:t>
          </w:r>
        </w:p>
      </w:tc>
      <w:tc>
        <w:tcPr>
          <w:shd w:fill="auto" w:val="clear"/>
          <w:tcMar>
            <w:top w:w="0.0" w:type="dxa"/>
            <w:left w:w="40.0" w:type="dxa"/>
            <w:bottom w:w="0.0" w:type="dxa"/>
            <w:right w:w="4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16"/>
              <w:szCs w:val="16"/>
            </w:rPr>
          </w:pPr>
          <w:r w:rsidDel="00000000" w:rsidR="00000000" w:rsidRPr="00000000">
            <w:rPr>
              <w:smallCaps w:val="0"/>
              <w:sz w:val="18"/>
              <w:szCs w:val="18"/>
              <w:rtl w:val="0"/>
            </w:rPr>
            <w:t xml:space="preserve">Документ предоставлен </w:t>
          </w:r>
          <w:hyperlink r:id="rId1">
            <w:r w:rsidDel="00000000" w:rsidR="00000000" w:rsidRPr="00000000">
              <w:rPr>
                <w:smallCaps w:val="0"/>
                <w:color w:val="0000ff"/>
                <w:sz w:val="18"/>
                <w:szCs w:val="18"/>
                <w:rtl w:val="0"/>
              </w:rPr>
              <w:t xml:space="preserve">КонсультантПлюс</w:t>
            </w:r>
          </w:hyperlink>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05.09.2017</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consultant.ru"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